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86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9A3C3C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9A3C3C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C3C" w:rsidRDefault="009A3C3C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РЕШЕНИЕ</w:t>
      </w:r>
    </w:p>
    <w:p w:rsidR="009A3C3C" w:rsidRDefault="009A3C3C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24.01.2018                                                                                 №</w:t>
      </w:r>
      <w:r w:rsidR="001966CE">
        <w:rPr>
          <w:rFonts w:ascii="Times New Roman" w:hAnsi="Times New Roman" w:cs="Times New Roman"/>
          <w:b/>
          <w:sz w:val="32"/>
          <w:szCs w:val="32"/>
        </w:rPr>
        <w:t xml:space="preserve"> 158</w:t>
      </w:r>
    </w:p>
    <w:p w:rsidR="009A3C3C" w:rsidRDefault="009A3C3C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00F8" w:rsidRDefault="001900F8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A3C3C" w:rsidRPr="00360B9A" w:rsidRDefault="009A3C3C" w:rsidP="00360B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решение Совета депутатов № 27 от 04.02.2014 года</w:t>
      </w:r>
      <w:r w:rsidR="00360B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3C3C">
        <w:rPr>
          <w:rFonts w:ascii="Times New Roman" w:hAnsi="Times New Roman"/>
          <w:b/>
          <w:bCs/>
          <w:sz w:val="32"/>
          <w:szCs w:val="32"/>
        </w:rPr>
        <w:t>«О денежном со</w:t>
      </w:r>
      <w:r w:rsidR="00360B9A">
        <w:rPr>
          <w:rFonts w:ascii="Times New Roman" w:hAnsi="Times New Roman"/>
          <w:b/>
          <w:bCs/>
          <w:sz w:val="32"/>
          <w:szCs w:val="32"/>
        </w:rPr>
        <w:t xml:space="preserve">держании главы администрации </w:t>
      </w:r>
      <w:r w:rsidRPr="009A3C3C">
        <w:rPr>
          <w:rFonts w:ascii="Times New Roman" w:hAnsi="Times New Roman"/>
          <w:b/>
          <w:bCs/>
          <w:sz w:val="32"/>
          <w:szCs w:val="32"/>
        </w:rPr>
        <w:t>муниципального образования Светлый сельсовет  Сакмарского района Оренбургской области»</w:t>
      </w:r>
    </w:p>
    <w:p w:rsidR="009A3C3C" w:rsidRDefault="009A3C3C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900F8" w:rsidRDefault="001900F8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900F8" w:rsidRDefault="001900F8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50FF" w:rsidRPr="00DE5534" w:rsidRDefault="00E150FF" w:rsidP="00E15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В соответствии со статьей 15 Закона Оренбургской области от 10.10.2007 г. № 1611/339-</w:t>
      </w:r>
      <w:r w:rsidRPr="00DE5534">
        <w:rPr>
          <w:rFonts w:ascii="Times New Roman" w:hAnsi="Times New Roman"/>
          <w:sz w:val="24"/>
          <w:szCs w:val="24"/>
          <w:lang w:val="en-US"/>
        </w:rPr>
        <w:t>IY</w:t>
      </w:r>
      <w:r w:rsidRPr="00DE5534">
        <w:rPr>
          <w:rFonts w:ascii="Times New Roman" w:hAnsi="Times New Roman"/>
          <w:sz w:val="24"/>
          <w:szCs w:val="24"/>
        </w:rPr>
        <w:t>-ОЗ «О муниципальной службе в Оренбургской области», ФЗ № 25-ФЗ «О муниципальной службе в Российской Федерации», Совет депутатов муниципального образования Светлый сельсовет РЕШИЛ:</w:t>
      </w:r>
    </w:p>
    <w:p w:rsidR="00E150FF" w:rsidRPr="00DE5534" w:rsidRDefault="00E150FF" w:rsidP="00E15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E5534">
        <w:rPr>
          <w:rFonts w:ascii="Times New Roman" w:hAnsi="Times New Roman"/>
          <w:sz w:val="24"/>
          <w:szCs w:val="24"/>
        </w:rPr>
        <w:t xml:space="preserve">Внести изменения в приложение №2 «Положение о порядке и условиях выплаты премии за выполнение особо важных и сложных заданий и о порядке выплаты материальной помощи за счет средств фонда оплаты труда главы сельсовета» </w:t>
      </w:r>
      <w:r w:rsidRPr="00DE5534">
        <w:rPr>
          <w:rFonts w:ascii="Times New Roman" w:hAnsi="Times New Roman"/>
          <w:bCs/>
          <w:sz w:val="24"/>
          <w:szCs w:val="24"/>
        </w:rPr>
        <w:t>решения Совета депутатов муниципального образования Светлый сельсовет от 04.02.2014 №27 «О денежном содержании главы   администрации муниципального образования Светлый сельсовет  Сакмарского района Оренбургской области» согласно приложению.</w:t>
      </w:r>
      <w:proofErr w:type="gramEnd"/>
    </w:p>
    <w:p w:rsidR="00E150FF" w:rsidRPr="00DE5534" w:rsidRDefault="00E150FF" w:rsidP="00E15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E55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5534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E150FF" w:rsidRPr="00DE5534" w:rsidRDefault="00E150FF" w:rsidP="00E15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 и распространяет свое действие на правоотношения, возникшие с 01.01.2018.</w:t>
      </w:r>
    </w:p>
    <w:p w:rsidR="009A3C3C" w:rsidRPr="00DE5534" w:rsidRDefault="009A3C3C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3C3C" w:rsidRPr="00DE5534" w:rsidRDefault="009A3C3C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            С. И. Жуков 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Разослано: в дело, прокуратуру, в Дом Советов.</w:t>
      </w:r>
    </w:p>
    <w:p w:rsidR="009A3C3C" w:rsidRPr="00DE5534" w:rsidRDefault="009A3C3C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3C3C" w:rsidRPr="00DE5534" w:rsidRDefault="009A3C3C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3C3C" w:rsidRPr="00DE5534" w:rsidRDefault="009A3C3C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Default="003E05D7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E05D7" w:rsidRDefault="003E05D7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E05D7" w:rsidRDefault="003E05D7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E05D7" w:rsidRDefault="003E05D7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E05D7" w:rsidRDefault="003E05D7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Приложение                                                                                                                                      к  решению Совета депутатов</w:t>
      </w:r>
    </w:p>
    <w:p w:rsidR="003E05D7" w:rsidRPr="00DE5534" w:rsidRDefault="003E05D7" w:rsidP="003E05D7">
      <w:pPr>
        <w:spacing w:after="0"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E05D7" w:rsidRPr="00DE5534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 xml:space="preserve">Светлый сельсовет  </w:t>
      </w:r>
    </w:p>
    <w:p w:rsidR="003E05D7" w:rsidRPr="00DE5534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Сакмарского района</w:t>
      </w:r>
    </w:p>
    <w:p w:rsidR="003E05D7" w:rsidRPr="00DE5534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3E05D7" w:rsidRPr="00DE5534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 xml:space="preserve">от 24.01.2018  №  </w:t>
      </w:r>
      <w:r w:rsidR="001966CE">
        <w:rPr>
          <w:rFonts w:ascii="Times New Roman" w:hAnsi="Times New Roman"/>
          <w:b/>
          <w:sz w:val="24"/>
          <w:szCs w:val="24"/>
        </w:rPr>
        <w:t>158</w:t>
      </w:r>
    </w:p>
    <w:p w:rsidR="003E05D7" w:rsidRPr="00DE5534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E05D7" w:rsidRPr="00DE5534" w:rsidRDefault="003E05D7" w:rsidP="003E05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5534">
        <w:rPr>
          <w:rFonts w:ascii="Times New Roman" w:hAnsi="Times New Roman"/>
          <w:b/>
          <w:bCs/>
          <w:sz w:val="24"/>
          <w:szCs w:val="24"/>
        </w:rPr>
        <w:t xml:space="preserve">о порядке и условиях выплаты премии за выполнение особо важных и сложных заданий, премии по итогом работы за квартал, год </w:t>
      </w:r>
      <w:r w:rsidRPr="00DE5534">
        <w:rPr>
          <w:rFonts w:ascii="Times New Roman" w:hAnsi="Times New Roman"/>
          <w:b/>
          <w:sz w:val="24"/>
          <w:szCs w:val="24"/>
        </w:rPr>
        <w:t>профессиональным и государственным праздникам</w:t>
      </w:r>
      <w:r w:rsidRPr="00DE5534">
        <w:rPr>
          <w:rFonts w:ascii="Times New Roman" w:hAnsi="Times New Roman"/>
          <w:sz w:val="24"/>
          <w:szCs w:val="24"/>
        </w:rPr>
        <w:t xml:space="preserve"> </w:t>
      </w:r>
      <w:r w:rsidRPr="00DE5534">
        <w:rPr>
          <w:rFonts w:ascii="Times New Roman" w:hAnsi="Times New Roman"/>
          <w:b/>
          <w:bCs/>
          <w:sz w:val="24"/>
          <w:szCs w:val="24"/>
        </w:rPr>
        <w:t xml:space="preserve">и о порядке выплаты материальной помощи за счет </w:t>
      </w:r>
      <w:proofErr w:type="gramStart"/>
      <w:r w:rsidRPr="00DE5534">
        <w:rPr>
          <w:rFonts w:ascii="Times New Roman" w:hAnsi="Times New Roman"/>
          <w:b/>
          <w:bCs/>
          <w:sz w:val="24"/>
          <w:szCs w:val="24"/>
        </w:rPr>
        <w:t>средств фонда оплаты труда главы сельсовета</w:t>
      </w:r>
      <w:proofErr w:type="gramEnd"/>
      <w:r w:rsidRPr="00DE5534">
        <w:rPr>
          <w:rFonts w:ascii="Times New Roman" w:hAnsi="Times New Roman"/>
          <w:b/>
          <w:bCs/>
          <w:sz w:val="24"/>
          <w:szCs w:val="24"/>
        </w:rPr>
        <w:t>.</w:t>
      </w:r>
    </w:p>
    <w:p w:rsidR="003E05D7" w:rsidRPr="00DE5534" w:rsidRDefault="003E05D7" w:rsidP="003E0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и условия выплаты премий за выполнение особо важных и сложных заданий, премии по итогам работы за квартал, год и порядок выплаты материальной помощи за счет </w:t>
      </w:r>
      <w:proofErr w:type="gramStart"/>
      <w:r w:rsidRPr="00DE5534">
        <w:rPr>
          <w:rFonts w:ascii="Times New Roman" w:hAnsi="Times New Roman"/>
          <w:sz w:val="24"/>
          <w:szCs w:val="24"/>
        </w:rPr>
        <w:t>средств фонда оплаты труда главы муниципального образования</w:t>
      </w:r>
      <w:proofErr w:type="gramEnd"/>
      <w:r w:rsidRPr="00DE5534">
        <w:rPr>
          <w:rFonts w:ascii="Times New Roman" w:hAnsi="Times New Roman"/>
          <w:sz w:val="24"/>
          <w:szCs w:val="24"/>
        </w:rPr>
        <w:t xml:space="preserve"> Светлый сельсовет.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1.2. Премирование главы Светлого сельсовета осуществляется в пределах средств фонда оплаты труда, в целях стимулирования служебной деятельности в достижении целей и задач, стоящих перед органами местного самоуправления Светлого сельсовета и не является гарантированной частью денежного содержания.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  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2. Порядок и условия выплаты премии за выполнение особо важных и сложных заданий.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2.1. Главе администрации могут быть выплачены премии за выполнение особо важных и сложных заданий не более одного оклада в год. 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2.2. Основание для выплаты премии за выполнение особо важных и сложных заданий главе муниципального образования Светлый сельсовет является распоряжение главы муниципального образования Светлый сельсовет.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2.3. Сумма премии устанавливается в размере не более одного должностного оклада в год и определяется в зависимости </w:t>
      </w:r>
      <w:proofErr w:type="gramStart"/>
      <w:r w:rsidRPr="00DE5534">
        <w:rPr>
          <w:rFonts w:ascii="Times New Roman" w:hAnsi="Times New Roman"/>
          <w:sz w:val="24"/>
          <w:szCs w:val="24"/>
        </w:rPr>
        <w:t>от</w:t>
      </w:r>
      <w:proofErr w:type="gramEnd"/>
      <w:r w:rsidRPr="00DE5534">
        <w:rPr>
          <w:rFonts w:ascii="Times New Roman" w:hAnsi="Times New Roman"/>
          <w:sz w:val="24"/>
          <w:szCs w:val="24"/>
        </w:rPr>
        <w:t>: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1) личного вклада главы Светлого сельсовета в обеспечении выполнения задач и реализации полномочий, возложенных на орган местного самоуправления Светлого сельсовета;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2) степени сложности, важности и качества выполнения главой заданий, эффективности достигнутых результатов за определенный период работы;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3) своевременного и качественного исполнения своих полномочий.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3. Порядок и условия выплаты премии</w:t>
      </w:r>
      <w:proofErr w:type="gramStart"/>
      <w:r w:rsidRPr="00DE553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3.1. Главе администрации может быть выплачена премия по итогам работы за квартал, год, профессиональным и государственным праздникам в процентном выражении к  должностному окладу за счет экономии фонда оплаты труда. 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3.2. Основание для выплаты премии по итогам работы за квартал, год  профессиональным и государственным праздникам главе муниципального образования Светлый сельсовет является распоряжение главы муниципального образования Светлый сельсовет.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4. Порядок выплаты материальной помощи.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4.1. Материальная помощь устанавливается в размере одного должностного оклада в год и может выплачиваться главе сельсовета в связи: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- со смертью близких родственников (супруги, дети, родители);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- с рождением ребенка;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- с бракосочетанием;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- с юбилейными датами;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- достижение пенсионного возраста;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- другими уважительными причинами ставящими главу в трудное материальное положение.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4.2. Основание для выплаты материальной помощи является распоряжение главы сельсовета.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Для получения материальной помощи глава сельсовета предоставляет собственноручно написанное заявление с просьбой об оказании материальной помощи и указанием основания для ее получения. </w:t>
      </w:r>
      <w:proofErr w:type="gramStart"/>
      <w:r w:rsidRPr="00DE5534">
        <w:rPr>
          <w:rFonts w:ascii="Times New Roman" w:hAnsi="Times New Roman"/>
          <w:sz w:val="24"/>
          <w:szCs w:val="24"/>
        </w:rPr>
        <w:t>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 ставящими главу в трудное материальное положение глава сельсовета, вместе с заявлением также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брака, в связи</w:t>
      </w:r>
      <w:proofErr w:type="gramEnd"/>
      <w:r w:rsidRPr="00DE5534">
        <w:rPr>
          <w:rFonts w:ascii="Times New Roman" w:hAnsi="Times New Roman"/>
          <w:sz w:val="24"/>
          <w:szCs w:val="24"/>
        </w:rPr>
        <w:t xml:space="preserve"> с достижением пенсионного возраста и юбилейными датами на основании данных личного дела.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4835" w:rsidRPr="00DE5534" w:rsidRDefault="00AF4835">
      <w:pPr>
        <w:rPr>
          <w:rFonts w:ascii="Times New Roman" w:hAnsi="Times New Roman"/>
          <w:sz w:val="24"/>
          <w:szCs w:val="24"/>
        </w:rPr>
      </w:pPr>
    </w:p>
    <w:sectPr w:rsidR="00AF4835" w:rsidRPr="00DE5534" w:rsidSect="00AF48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94" w:rsidRDefault="007E4A94" w:rsidP="001966CE">
      <w:pPr>
        <w:spacing w:after="0" w:line="240" w:lineRule="auto"/>
      </w:pPr>
      <w:r>
        <w:separator/>
      </w:r>
    </w:p>
  </w:endnote>
  <w:endnote w:type="continuationSeparator" w:id="0">
    <w:p w:rsidR="007E4A94" w:rsidRDefault="007E4A94" w:rsidP="0019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8999"/>
      <w:docPartObj>
        <w:docPartGallery w:val="Page Numbers (Bottom of Page)"/>
        <w:docPartUnique/>
      </w:docPartObj>
    </w:sdtPr>
    <w:sdtContent>
      <w:p w:rsidR="001966CE" w:rsidRDefault="001966CE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966CE" w:rsidRDefault="001966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94" w:rsidRDefault="007E4A94" w:rsidP="001966CE">
      <w:pPr>
        <w:spacing w:after="0" w:line="240" w:lineRule="auto"/>
      </w:pPr>
      <w:r>
        <w:separator/>
      </w:r>
    </w:p>
  </w:footnote>
  <w:footnote w:type="continuationSeparator" w:id="0">
    <w:p w:rsidR="007E4A94" w:rsidRDefault="007E4A94" w:rsidP="0019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3C"/>
    <w:rsid w:val="001900F8"/>
    <w:rsid w:val="001966CE"/>
    <w:rsid w:val="00360B9A"/>
    <w:rsid w:val="003E05D7"/>
    <w:rsid w:val="003E0D99"/>
    <w:rsid w:val="005E24C1"/>
    <w:rsid w:val="006449B3"/>
    <w:rsid w:val="006F28BA"/>
    <w:rsid w:val="007E4A94"/>
    <w:rsid w:val="007E79F5"/>
    <w:rsid w:val="009A3C3C"/>
    <w:rsid w:val="00AF4835"/>
    <w:rsid w:val="00DE5534"/>
    <w:rsid w:val="00E1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3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6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9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6CE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2018-01-26T11:09:00Z</cp:lastPrinted>
  <dcterms:created xsi:type="dcterms:W3CDTF">2018-01-23T03:45:00Z</dcterms:created>
  <dcterms:modified xsi:type="dcterms:W3CDTF">2018-01-26T11:09:00Z</dcterms:modified>
</cp:coreProperties>
</file>